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554F666" w14:textId="3A3BD9CD" w:rsidR="008F783C" w:rsidRPr="008C5FFC" w:rsidRDefault="008F783C" w:rsidP="008F783C">
      <w:pPr>
        <w:pStyle w:val="PlainText"/>
        <w:rPr>
          <w:rFonts w:ascii="Courier New" w:hAnsi="Courier New" w:cs="Courier New"/>
        </w:rPr>
      </w:pPr>
      <w:r w:rsidRPr="008C5FFC">
        <w:rPr>
          <w:rFonts w:ascii="Courier New" w:hAnsi="Courier New" w:cs="Courier New"/>
        </w:rPr>
        <w:t>Pathophysiology - Part 5 (Faculty)</w:t>
      </w:r>
    </w:p>
    <w:p w14:paraId="1609C4E1" w14:textId="77777777" w:rsidR="008F783C" w:rsidRPr="008C5FFC" w:rsidRDefault="008F783C" w:rsidP="008F783C">
      <w:pPr>
        <w:pStyle w:val="PlainText"/>
        <w:rPr>
          <w:rFonts w:ascii="Courier New" w:hAnsi="Courier New" w:cs="Courier New"/>
        </w:rPr>
      </w:pPr>
    </w:p>
    <w:p w14:paraId="42DB18FA" w14:textId="77777777" w:rsidR="008F783C" w:rsidRPr="008C5FFC" w:rsidRDefault="008F783C" w:rsidP="008F783C">
      <w:pPr>
        <w:pStyle w:val="PlainText"/>
        <w:rPr>
          <w:rFonts w:ascii="Courier New" w:hAnsi="Courier New" w:cs="Courier New"/>
        </w:rPr>
      </w:pPr>
      <w:r w:rsidRPr="008C5FFC">
        <w:rPr>
          <w:rFonts w:ascii="Courier New" w:hAnsi="Courier New" w:cs="Courier New"/>
        </w:rPr>
        <w:t>SPEAKER: Gert Mayer</w:t>
      </w:r>
    </w:p>
    <w:p w14:paraId="1E74EFAE" w14:textId="77777777" w:rsidR="008F783C" w:rsidRPr="008C5FFC" w:rsidRDefault="008F783C" w:rsidP="008F783C">
      <w:pPr>
        <w:pStyle w:val="PlainText"/>
        <w:rPr>
          <w:rFonts w:ascii="Courier New" w:hAnsi="Courier New" w:cs="Courier New"/>
        </w:rPr>
      </w:pPr>
    </w:p>
    <w:p w14:paraId="15020593" w14:textId="77777777" w:rsidR="0050567F" w:rsidRPr="008C5FFC" w:rsidRDefault="00000000" w:rsidP="008F783C">
      <w:pPr>
        <w:pStyle w:val="defaultparagraph"/>
        <w:contextualSpacing w:val="0"/>
        <w:jc w:val="left"/>
        <w:rPr>
          <w:rFonts w:ascii="Courier New" w:hAnsi="Courier New" w:cs="Courier New"/>
          <w:sz w:val="21"/>
          <w:szCs w:val="21"/>
        </w:rPr>
      </w:pPr>
      <w:r w:rsidRPr="008C5FFC">
        <w:rPr>
          <w:rFonts w:ascii="Courier New" w:hAnsi="Courier New" w:cs="Courier New"/>
          <w:sz w:val="21"/>
          <w:szCs w:val="21"/>
        </w:rPr>
        <w:t>And finally, there are the imbalanced mu</w:t>
      </w:r>
      <w:r w:rsidR="004B2D66" w:rsidRPr="008C5FFC">
        <w:rPr>
          <w:rFonts w:ascii="Courier New" w:hAnsi="Courier New" w:cs="Courier New"/>
          <w:sz w:val="21"/>
          <w:szCs w:val="21"/>
        </w:rPr>
        <w:t xml:space="preserve"> (</w:t>
      </w:r>
      <w:r w:rsidR="004B2D66" w:rsidRPr="008C5FFC">
        <w:rPr>
          <w:rFonts w:ascii="Courier New" w:hAnsi="Courier New" w:cs="Courier New"/>
        </w:rPr>
        <w:t>μ)</w:t>
      </w:r>
      <w:r w:rsidRPr="008C5FFC">
        <w:rPr>
          <w:rFonts w:ascii="Courier New" w:hAnsi="Courier New" w:cs="Courier New"/>
          <w:sz w:val="21"/>
          <w:szCs w:val="21"/>
        </w:rPr>
        <w:t xml:space="preserve"> and </w:t>
      </w:r>
      <w:r w:rsidR="004B2D66" w:rsidRPr="008C5FFC">
        <w:rPr>
          <w:rFonts w:ascii="Courier New" w:hAnsi="Courier New" w:cs="Courier New"/>
          <w:sz w:val="21"/>
          <w:szCs w:val="21"/>
        </w:rPr>
        <w:t xml:space="preserve">κ-opioid receptor </w:t>
      </w:r>
      <w:r w:rsidRPr="008C5FFC">
        <w:rPr>
          <w:rFonts w:ascii="Courier New" w:hAnsi="Courier New" w:cs="Courier New"/>
          <w:sz w:val="21"/>
          <w:szCs w:val="21"/>
        </w:rPr>
        <w:t xml:space="preserve">activities that have been implicated also to contribute to the itching </w:t>
      </w:r>
      <w:r w:rsidR="00AF4C47" w:rsidRPr="008C5FFC">
        <w:rPr>
          <w:rFonts w:ascii="Courier New" w:hAnsi="Courier New" w:cs="Courier New"/>
          <w:sz w:val="21"/>
          <w:szCs w:val="21"/>
        </w:rPr>
        <w:t>signalling</w:t>
      </w:r>
      <w:r w:rsidRPr="008C5FFC">
        <w:rPr>
          <w:rFonts w:ascii="Courier New" w:hAnsi="Courier New" w:cs="Courier New"/>
          <w:sz w:val="21"/>
          <w:szCs w:val="21"/>
        </w:rPr>
        <w:t xml:space="preserve">. </w:t>
      </w:r>
    </w:p>
    <w:p w14:paraId="554A6CF0" w14:textId="77777777" w:rsidR="0050567F" w:rsidRPr="008C5FFC" w:rsidRDefault="0050567F" w:rsidP="008F783C">
      <w:pPr>
        <w:pStyle w:val="defaultparagraph"/>
        <w:contextualSpacing w:val="0"/>
        <w:jc w:val="left"/>
        <w:rPr>
          <w:rFonts w:ascii="Courier New" w:hAnsi="Courier New" w:cs="Courier New"/>
          <w:sz w:val="21"/>
          <w:szCs w:val="21"/>
        </w:rPr>
      </w:pPr>
    </w:p>
    <w:p w14:paraId="594D1704" w14:textId="099C8942" w:rsidR="003E35A0" w:rsidRPr="008C5FFC" w:rsidRDefault="00000000" w:rsidP="008F783C">
      <w:pPr>
        <w:pStyle w:val="defaultparagraph"/>
        <w:contextualSpacing w:val="0"/>
        <w:jc w:val="left"/>
        <w:rPr>
          <w:rFonts w:ascii="Courier New" w:hAnsi="Courier New" w:cs="Courier New"/>
          <w:sz w:val="21"/>
          <w:szCs w:val="21"/>
        </w:rPr>
      </w:pPr>
      <w:r w:rsidRPr="008C5FFC">
        <w:rPr>
          <w:rFonts w:ascii="Courier New" w:hAnsi="Courier New" w:cs="Courier New"/>
          <w:sz w:val="21"/>
          <w:szCs w:val="21"/>
        </w:rPr>
        <w:t>There is a mu</w:t>
      </w:r>
      <w:r w:rsidR="004B2D66" w:rsidRPr="008C5FFC">
        <w:rPr>
          <w:rFonts w:ascii="Courier New" w:hAnsi="Courier New" w:cs="Courier New"/>
          <w:sz w:val="21"/>
          <w:szCs w:val="21"/>
        </w:rPr>
        <w:t xml:space="preserve"> (</w:t>
      </w:r>
      <w:r w:rsidR="004B2D66" w:rsidRPr="008C5FFC">
        <w:rPr>
          <w:rFonts w:ascii="Courier New" w:hAnsi="Courier New" w:cs="Courier New"/>
        </w:rPr>
        <w:t>μ)</w:t>
      </w:r>
      <w:r w:rsidRPr="008C5FFC">
        <w:rPr>
          <w:rFonts w:ascii="Courier New" w:hAnsi="Courier New" w:cs="Courier New"/>
          <w:sz w:val="21"/>
          <w:szCs w:val="21"/>
        </w:rPr>
        <w:t xml:space="preserve"> receptor which is activated by endorphins, and we all know, for example, the side effects of these pain analgesics that activate the </w:t>
      </w:r>
      <w:r w:rsidR="004B2D66" w:rsidRPr="008C5FFC">
        <w:rPr>
          <w:rFonts w:ascii="Courier New" w:hAnsi="Courier New" w:cs="Courier New"/>
          <w:sz w:val="21"/>
          <w:szCs w:val="21"/>
        </w:rPr>
        <w:t xml:space="preserve">μ-opioid receptor </w:t>
      </w:r>
      <w:r w:rsidRPr="008C5FFC">
        <w:rPr>
          <w:rFonts w:ascii="Courier New" w:hAnsi="Courier New" w:cs="Courier New"/>
          <w:sz w:val="21"/>
          <w:szCs w:val="21"/>
        </w:rPr>
        <w:t xml:space="preserve">that they can </w:t>
      </w:r>
      <w:proofErr w:type="gramStart"/>
      <w:r w:rsidRPr="008C5FFC">
        <w:rPr>
          <w:rFonts w:ascii="Courier New" w:hAnsi="Courier New" w:cs="Courier New"/>
          <w:sz w:val="21"/>
          <w:szCs w:val="21"/>
        </w:rPr>
        <w:t>actually lead</w:t>
      </w:r>
      <w:proofErr w:type="gramEnd"/>
      <w:r w:rsidRPr="008C5FFC">
        <w:rPr>
          <w:rFonts w:ascii="Courier New" w:hAnsi="Courier New" w:cs="Courier New"/>
          <w:sz w:val="21"/>
          <w:szCs w:val="21"/>
        </w:rPr>
        <w:t xml:space="preserve"> to a sensation of itching. And there are antagonists, the </w:t>
      </w:r>
      <w:r w:rsidR="004B2D66" w:rsidRPr="008C5FFC">
        <w:rPr>
          <w:rFonts w:ascii="Courier New" w:hAnsi="Courier New" w:cs="Courier New"/>
        </w:rPr>
        <w:t>dynorphins</w:t>
      </w:r>
      <w:r w:rsidRPr="008C5FFC">
        <w:rPr>
          <w:rFonts w:ascii="Courier New" w:hAnsi="Courier New" w:cs="Courier New"/>
          <w:sz w:val="21"/>
          <w:szCs w:val="21"/>
        </w:rPr>
        <w:t xml:space="preserve"> or the </w:t>
      </w:r>
      <w:r w:rsidR="004B2D66" w:rsidRPr="008C5FFC">
        <w:rPr>
          <w:rFonts w:ascii="Courier New" w:hAnsi="Courier New" w:cs="Courier New"/>
        </w:rPr>
        <w:t>κ-opioid</w:t>
      </w:r>
      <w:r w:rsidR="004B2D66" w:rsidRPr="008C5FFC">
        <w:rPr>
          <w:rFonts w:ascii="Courier New" w:hAnsi="Courier New" w:cs="Courier New"/>
          <w:sz w:val="21"/>
          <w:szCs w:val="21"/>
        </w:rPr>
        <w:t xml:space="preserve"> </w:t>
      </w:r>
      <w:r w:rsidRPr="008C5FFC">
        <w:rPr>
          <w:rFonts w:ascii="Courier New" w:hAnsi="Courier New" w:cs="Courier New"/>
          <w:sz w:val="21"/>
          <w:szCs w:val="21"/>
        </w:rPr>
        <w:t>agonists, and it has been shown that in patients with CKD</w:t>
      </w:r>
      <w:r w:rsidR="004B2D66" w:rsidRPr="008C5FFC">
        <w:rPr>
          <w:rFonts w:ascii="Courier New" w:hAnsi="Courier New" w:cs="Courier New"/>
          <w:sz w:val="21"/>
          <w:szCs w:val="21"/>
        </w:rPr>
        <w:t>-a</w:t>
      </w:r>
      <w:r w:rsidRPr="008C5FFC">
        <w:rPr>
          <w:rFonts w:ascii="Courier New" w:hAnsi="Courier New" w:cs="Courier New"/>
          <w:sz w:val="21"/>
          <w:szCs w:val="21"/>
        </w:rPr>
        <w:t xml:space="preserve">P, there is a downregulation of this </w:t>
      </w:r>
      <w:r w:rsidR="004B2D66" w:rsidRPr="008C5FFC">
        <w:rPr>
          <w:rFonts w:ascii="Courier New" w:hAnsi="Courier New" w:cs="Courier New"/>
        </w:rPr>
        <w:t>κ-opioid</w:t>
      </w:r>
      <w:r w:rsidR="004B2D66" w:rsidRPr="008C5FFC">
        <w:rPr>
          <w:rFonts w:ascii="Courier New" w:hAnsi="Courier New" w:cs="Courier New"/>
          <w:sz w:val="21"/>
          <w:szCs w:val="21"/>
        </w:rPr>
        <w:t xml:space="preserve"> </w:t>
      </w:r>
      <w:r w:rsidRPr="008C5FFC">
        <w:rPr>
          <w:rFonts w:ascii="Courier New" w:hAnsi="Courier New" w:cs="Courier New"/>
          <w:sz w:val="21"/>
          <w:szCs w:val="21"/>
        </w:rPr>
        <w:t xml:space="preserve">receptor agonistic activities, which leads to a relative increase in mu </w:t>
      </w:r>
      <w:r w:rsidR="004B2D66" w:rsidRPr="008C5FFC">
        <w:rPr>
          <w:rFonts w:ascii="Courier New" w:hAnsi="Courier New" w:cs="Courier New"/>
          <w:sz w:val="21"/>
          <w:szCs w:val="21"/>
        </w:rPr>
        <w:t>(</w:t>
      </w:r>
      <w:r w:rsidR="004B2D66" w:rsidRPr="008C5FFC">
        <w:rPr>
          <w:rFonts w:ascii="Courier New" w:hAnsi="Courier New" w:cs="Courier New"/>
        </w:rPr>
        <w:t>μ</w:t>
      </w:r>
      <w:r w:rsidR="004B2D66" w:rsidRPr="008C5FFC">
        <w:rPr>
          <w:rFonts w:ascii="Courier New" w:hAnsi="Courier New" w:cs="Courier New"/>
          <w:sz w:val="21"/>
          <w:szCs w:val="21"/>
        </w:rPr>
        <w:t xml:space="preserve">) </w:t>
      </w:r>
      <w:r w:rsidRPr="008C5FFC">
        <w:rPr>
          <w:rFonts w:ascii="Courier New" w:hAnsi="Courier New" w:cs="Courier New"/>
          <w:sz w:val="21"/>
          <w:szCs w:val="21"/>
        </w:rPr>
        <w:t xml:space="preserve">receptor activity, and therefore, also contributes to the itching signal. And </w:t>
      </w:r>
      <w:proofErr w:type="gramStart"/>
      <w:r w:rsidRPr="008C5FFC">
        <w:rPr>
          <w:rFonts w:ascii="Courier New" w:hAnsi="Courier New" w:cs="Courier New"/>
          <w:sz w:val="21"/>
          <w:szCs w:val="21"/>
        </w:rPr>
        <w:t>all of</w:t>
      </w:r>
      <w:proofErr w:type="gramEnd"/>
      <w:r w:rsidRPr="008C5FFC">
        <w:rPr>
          <w:rFonts w:ascii="Courier New" w:hAnsi="Courier New" w:cs="Courier New"/>
          <w:sz w:val="21"/>
          <w:szCs w:val="21"/>
        </w:rPr>
        <w:t xml:space="preserve"> these pathophysiology</w:t>
      </w:r>
      <w:r w:rsidR="004B2D66" w:rsidRPr="008C5FFC">
        <w:rPr>
          <w:rFonts w:ascii="Courier New" w:hAnsi="Courier New" w:cs="Courier New"/>
          <w:sz w:val="21"/>
          <w:szCs w:val="21"/>
        </w:rPr>
        <w:t>-</w:t>
      </w:r>
      <w:r w:rsidRPr="008C5FFC">
        <w:rPr>
          <w:rFonts w:ascii="Courier New" w:hAnsi="Courier New" w:cs="Courier New"/>
          <w:sz w:val="21"/>
          <w:szCs w:val="21"/>
        </w:rPr>
        <w:t>related alterations have led to some</w:t>
      </w:r>
      <w:r w:rsidR="004B2D66" w:rsidRPr="008C5FFC">
        <w:rPr>
          <w:rFonts w:ascii="Courier New" w:hAnsi="Courier New" w:cs="Courier New"/>
          <w:sz w:val="21"/>
          <w:szCs w:val="21"/>
        </w:rPr>
        <w:t xml:space="preserve"> kind of</w:t>
      </w:r>
      <w:r w:rsidRPr="008C5FFC">
        <w:rPr>
          <w:rFonts w:ascii="Courier New" w:hAnsi="Courier New" w:cs="Courier New"/>
          <w:sz w:val="21"/>
          <w:szCs w:val="21"/>
        </w:rPr>
        <w:t xml:space="preserve"> therapeutic intervention targeting itching to get relief to the individuals.</w:t>
      </w:r>
    </w:p>
    <w:p w14:paraId="7D78E6B7" w14:textId="77777777" w:rsidR="003E35A0" w:rsidRDefault="003E35A0"/>
    <w:sectPr w:rsidR="003E35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E3879" w14:textId="77777777" w:rsidR="00F61B00" w:rsidRDefault="00F61B00">
      <w:pPr>
        <w:spacing w:line="240" w:lineRule="auto"/>
      </w:pPr>
      <w:r>
        <w:separator/>
      </w:r>
    </w:p>
  </w:endnote>
  <w:endnote w:type="continuationSeparator" w:id="0">
    <w:p w14:paraId="2314A5A0" w14:textId="77777777" w:rsidR="00F61B00" w:rsidRDefault="00F61B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DAA50" w14:textId="77777777" w:rsidR="008F783C" w:rsidRDefault="008F78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192E7" w14:textId="77777777" w:rsidR="003E35A0" w:rsidRDefault="003E35A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DF7F8" w14:textId="77777777" w:rsidR="003E35A0" w:rsidRDefault="003E35A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6A516" w14:textId="77777777" w:rsidR="00F61B00" w:rsidRDefault="00F61B00">
      <w:pPr>
        <w:spacing w:line="240" w:lineRule="auto"/>
      </w:pPr>
      <w:r>
        <w:separator/>
      </w:r>
    </w:p>
  </w:footnote>
  <w:footnote w:type="continuationSeparator" w:id="0">
    <w:p w14:paraId="7E5360C1" w14:textId="77777777" w:rsidR="00F61B00" w:rsidRDefault="00F61B0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C709B" w14:textId="77777777" w:rsidR="008F783C" w:rsidRDefault="008F78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DACF5" w14:textId="77777777" w:rsidR="003E35A0" w:rsidRDefault="003E35A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2D08D" w14:textId="77777777" w:rsidR="003E35A0" w:rsidRDefault="003E35A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E35A0"/>
    <w:rsid w:val="00055C55"/>
    <w:rsid w:val="00096FFC"/>
    <w:rsid w:val="0017586A"/>
    <w:rsid w:val="003E35A0"/>
    <w:rsid w:val="004B2D66"/>
    <w:rsid w:val="0050567F"/>
    <w:rsid w:val="0079720C"/>
    <w:rsid w:val="008C5FFC"/>
    <w:rsid w:val="008F783C"/>
    <w:rsid w:val="00AF4C47"/>
    <w:rsid w:val="00F61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3CBFE5"/>
  <w15:docId w15:val="{917821A9-5FD8-2543-B6D2-7CF96A6A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333333"/>
        <w:lang w:val="en-GB" w:eastAsia="en-GB" w:bidi="ar-SA"/>
      </w:rPr>
    </w:rPrDefault>
    <w:pPrDefault>
      <w:pPr>
        <w:spacing w:line="32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unhideWhenUsed/>
    <w:qFormat/>
    <w:pPr>
      <w:spacing w:before="120" w:after="160"/>
      <w:contextualSpacing/>
      <w:outlineLvl w:val="1"/>
    </w:pPr>
    <w:rPr>
      <w:b/>
      <w:sz w:val="26"/>
    </w:rPr>
  </w:style>
  <w:style w:type="paragraph" w:styleId="Heading3">
    <w:name w:val="heading 3"/>
    <w:basedOn w:val="Normal"/>
    <w:next w:val="Normal"/>
    <w:uiPriority w:val="9"/>
    <w:unhideWhenUsed/>
    <w:qFormat/>
    <w:pPr>
      <w:spacing w:before="120" w:after="160"/>
      <w:contextualSpacing/>
      <w:outlineLvl w:val="2"/>
    </w:pPr>
    <w:rPr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unhideWhenUsed/>
    <w:qFormat/>
    <w:pPr>
      <w:spacing w:before="120" w:after="120"/>
      <w:contextualSpacing/>
      <w:outlineLvl w:val="4"/>
    </w:pPr>
    <w:rPr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sz w:val="28"/>
    </w:rPr>
  </w:style>
  <w:style w:type="paragraph" w:customStyle="1" w:styleId="defaultspeaker">
    <w:name w:val="default_speaker"/>
    <w:basedOn w:val="Normal"/>
    <w:next w:val="Normal"/>
    <w:pPr>
      <w:contextualSpacing/>
    </w:pPr>
    <w:rPr>
      <w:sz w:val="22"/>
    </w:rPr>
  </w:style>
  <w:style w:type="paragraph" w:customStyle="1" w:styleId="defaultparagraph">
    <w:name w:val="default_paragraph"/>
    <w:basedOn w:val="Normal"/>
    <w:next w:val="Normal"/>
    <w:pPr>
      <w:contextualSpacing/>
      <w:jc w:val="both"/>
    </w:pPr>
    <w:rPr>
      <w:sz w:val="22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8F783C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783C"/>
  </w:style>
  <w:style w:type="paragraph" w:styleId="Footer">
    <w:name w:val="footer"/>
    <w:basedOn w:val="Normal"/>
    <w:link w:val="FooterChar"/>
    <w:uiPriority w:val="99"/>
    <w:unhideWhenUsed/>
    <w:rsid w:val="008F783C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783C"/>
  </w:style>
  <w:style w:type="paragraph" w:styleId="PlainText">
    <w:name w:val="Plain Text"/>
    <w:basedOn w:val="Normal"/>
    <w:link w:val="PlainTextChar"/>
    <w:uiPriority w:val="99"/>
    <w:unhideWhenUsed/>
    <w:rsid w:val="008F783C"/>
    <w:pPr>
      <w:spacing w:line="240" w:lineRule="auto"/>
    </w:pPr>
    <w:rPr>
      <w:rFonts w:ascii="Consolas" w:eastAsiaTheme="minorHAnsi" w:hAnsi="Consolas" w:cs="Consolas"/>
      <w:color w:val="auto"/>
      <w:kern w:val="2"/>
      <w:sz w:val="21"/>
      <w:szCs w:val="21"/>
      <w:lang w:eastAsia="en-US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8F783C"/>
    <w:rPr>
      <w:rFonts w:ascii="Consolas" w:eastAsiaTheme="minorHAnsi" w:hAnsi="Consolas" w:cs="Consolas"/>
      <w:color w:val="auto"/>
      <w:kern w:val="2"/>
      <w:sz w:val="21"/>
      <w:szCs w:val="21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146</Words>
  <Characters>756</Characters>
  <Application>Microsoft Office Word</Application>
  <DocSecurity>0</DocSecurity>
  <Lines>17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Pathophysiology - Part 5 (Faculty).mp4</vt:lpstr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Pathophysiology - Part 5 (Faculty).mp4</dc:title>
  <cp:lastModifiedBy>Julie Fry</cp:lastModifiedBy>
  <cp:revision>6</cp:revision>
  <dcterms:created xsi:type="dcterms:W3CDTF">2025-09-26T15:21:00Z</dcterms:created>
  <dcterms:modified xsi:type="dcterms:W3CDTF">2025-10-01T16:23:00Z</dcterms:modified>
</cp:coreProperties>
</file>